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D5E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313" w:afterLines="100" w:line="560" w:lineRule="exact"/>
        <w:jc w:val="center"/>
        <w:textAlignment w:val="baseline"/>
        <w:rPr>
          <w:rFonts w:ascii="黑体" w:hAnsi="黑体" w:eastAsia="黑体" w:cs="黑体"/>
          <w:spacing w:val="-1"/>
          <w:sz w:val="30"/>
          <w:szCs w:val="30"/>
        </w:rPr>
      </w:pPr>
      <w:r>
        <w:rPr>
          <w:rFonts w:hint="eastAsia" w:ascii="黑体" w:hAnsi="黑体" w:eastAsia="黑体" w:cs="黑体"/>
          <w:sz w:val="47"/>
          <w:szCs w:val="47"/>
          <w:lang w:val="en-US" w:eastAsia="zh-CN"/>
        </w:rPr>
        <w:t>人防工程</w:t>
      </w:r>
      <w:r>
        <w:rPr>
          <w:rFonts w:hint="eastAsia" w:ascii="黑体" w:hAnsi="黑体" w:eastAsia="黑体" w:cs="黑体"/>
          <w:sz w:val="47"/>
          <w:szCs w:val="47"/>
          <w:lang w:eastAsia="zh-CN"/>
        </w:rPr>
        <w:t>检测服务</w:t>
      </w:r>
      <w:r>
        <w:rPr>
          <w:rFonts w:hint="eastAsia" w:ascii="黑体" w:hAnsi="黑体" w:eastAsia="黑体" w:cs="黑体"/>
          <w:b/>
          <w:bCs/>
          <w:spacing w:val="-4"/>
          <w:sz w:val="47"/>
          <w:szCs w:val="47"/>
          <w:lang w:eastAsia="zh-CN"/>
        </w:rPr>
        <w:t>报</w:t>
      </w:r>
      <w:r>
        <w:rPr>
          <w:rFonts w:ascii="黑体" w:hAnsi="黑体" w:eastAsia="黑体" w:cs="黑体"/>
          <w:b/>
          <w:bCs/>
          <w:spacing w:val="-4"/>
          <w:sz w:val="47"/>
          <w:szCs w:val="47"/>
        </w:rPr>
        <w:t>价表</w:t>
      </w:r>
    </w:p>
    <w:p w14:paraId="4C34A2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赣州市南康区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汽车站：</w:t>
      </w:r>
    </w:p>
    <w:p w14:paraId="62DF9C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赣州市南康区城发集团工程投资管理有限公司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265FD3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我方已认真研读《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人防工程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检测服务询价公告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》全部内容，充分了解本项目服务范围、工作要求、工期标准及全部询价条款。我方自愿参与本次项目报价，结合项目实际情况及自身服务能力，现郑重作出如下报价：</w:t>
      </w:r>
    </w:p>
    <w:tbl>
      <w:tblPr>
        <w:tblStyle w:val="4"/>
        <w:tblW w:w="8847" w:type="dxa"/>
        <w:tblInd w:w="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2311"/>
        <w:gridCol w:w="1082"/>
        <w:gridCol w:w="1082"/>
        <w:gridCol w:w="1309"/>
        <w:gridCol w:w="1697"/>
      </w:tblGrid>
      <w:tr w14:paraId="4A2C0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366" w:type="dxa"/>
            <w:vAlign w:val="top"/>
          </w:tcPr>
          <w:p w14:paraId="182E5A62">
            <w:pPr>
              <w:spacing w:before="56" w:line="215" w:lineRule="auto"/>
              <w:ind w:left="1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eastAsia="zh-CN"/>
              </w:rPr>
              <w:t>建设单位</w:t>
            </w:r>
          </w:p>
        </w:tc>
        <w:tc>
          <w:tcPr>
            <w:tcW w:w="7481" w:type="dxa"/>
            <w:gridSpan w:val="5"/>
            <w:vAlign w:val="top"/>
          </w:tcPr>
          <w:p w14:paraId="063E7C8B">
            <w:pPr>
              <w:spacing w:before="53" w:line="217" w:lineRule="auto"/>
              <w:ind w:left="2" w:firstLine="322" w:firstLineChars="1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赣州市南康区</w:t>
            </w: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  <w:lang w:eastAsia="zh-CN"/>
              </w:rPr>
              <w:t>汽车站</w:t>
            </w:r>
          </w:p>
        </w:tc>
      </w:tr>
      <w:tr w14:paraId="20A1B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366" w:type="dxa"/>
            <w:vAlign w:val="top"/>
          </w:tcPr>
          <w:p w14:paraId="5375A513">
            <w:pPr>
              <w:spacing w:before="56" w:line="215" w:lineRule="auto"/>
              <w:ind w:left="15"/>
              <w:jc w:val="center"/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eastAsia="zh-CN"/>
              </w:rPr>
              <w:t>代建单位</w:t>
            </w:r>
          </w:p>
        </w:tc>
        <w:tc>
          <w:tcPr>
            <w:tcW w:w="7481" w:type="dxa"/>
            <w:gridSpan w:val="5"/>
            <w:vAlign w:val="top"/>
          </w:tcPr>
          <w:p w14:paraId="035E0A8B">
            <w:pPr>
              <w:spacing w:before="53" w:line="217" w:lineRule="auto"/>
              <w:ind w:left="2" w:firstLine="322" w:firstLineChars="100"/>
              <w:jc w:val="left"/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赣州市南康区城发集团工程投资管理有限公司</w:t>
            </w:r>
          </w:p>
        </w:tc>
      </w:tr>
      <w:tr w14:paraId="000BA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6" w:type="dxa"/>
            <w:vAlign w:val="top"/>
          </w:tcPr>
          <w:p w14:paraId="5868B6DF">
            <w:pPr>
              <w:spacing w:before="39" w:line="208" w:lineRule="auto"/>
              <w:ind w:left="1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eastAsia="zh-CN"/>
              </w:rPr>
              <w:t>基本情况</w:t>
            </w:r>
          </w:p>
        </w:tc>
        <w:tc>
          <w:tcPr>
            <w:tcW w:w="7481" w:type="dxa"/>
            <w:gridSpan w:val="5"/>
            <w:vAlign w:val="top"/>
          </w:tcPr>
          <w:p w14:paraId="42460DD7">
            <w:pPr>
              <w:spacing w:before="39" w:line="208" w:lineRule="auto"/>
              <w:ind w:left="2" w:firstLine="322" w:firstLineChars="1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  <w:lang w:val="en-US" w:eastAsia="zh-CN"/>
              </w:rPr>
              <w:t>详见公告</w:t>
            </w:r>
          </w:p>
        </w:tc>
      </w:tr>
      <w:tr w14:paraId="2BC6A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366" w:type="dxa"/>
            <w:vAlign w:val="top"/>
          </w:tcPr>
          <w:p w14:paraId="08ADC3E3">
            <w:pPr>
              <w:spacing w:before="62" w:line="215" w:lineRule="auto"/>
              <w:ind w:left="1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付款方式</w:t>
            </w:r>
          </w:p>
        </w:tc>
        <w:tc>
          <w:tcPr>
            <w:tcW w:w="7481" w:type="dxa"/>
            <w:gridSpan w:val="5"/>
            <w:vAlign w:val="top"/>
          </w:tcPr>
          <w:p w14:paraId="4016034A">
            <w:pPr>
              <w:spacing w:before="62" w:line="215" w:lineRule="auto"/>
              <w:ind w:left="2" w:firstLine="322" w:firstLineChars="10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按合同约定付款</w:t>
            </w:r>
          </w:p>
        </w:tc>
      </w:tr>
      <w:tr w14:paraId="6D7E6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8847" w:type="dxa"/>
            <w:gridSpan w:val="6"/>
            <w:tcBorders>
              <w:bottom w:val="single" w:color="auto" w:sz="4" w:space="0"/>
            </w:tcBorders>
            <w:vAlign w:val="top"/>
          </w:tcPr>
          <w:p w14:paraId="7560DDF9">
            <w:pPr>
              <w:spacing w:before="50" w:line="21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人防工程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检测服务</w:t>
            </w: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报价表</w:t>
            </w:r>
          </w:p>
        </w:tc>
      </w:tr>
      <w:tr w14:paraId="34A18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3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F87E8">
            <w:pPr>
              <w:spacing w:before="75" w:line="218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报价内容</w:t>
            </w: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90FA07">
            <w:pPr>
              <w:spacing w:before="52" w:line="206" w:lineRule="auto"/>
              <w:ind w:left="2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10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5044FF">
            <w:pPr>
              <w:spacing w:before="53" w:line="205" w:lineRule="auto"/>
              <w:ind w:left="14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单位</w:t>
            </w:r>
          </w:p>
        </w:tc>
        <w:tc>
          <w:tcPr>
            <w:tcW w:w="10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0537F2">
            <w:pPr>
              <w:spacing w:before="52" w:line="206" w:lineRule="auto"/>
              <w:ind w:left="325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数量</w:t>
            </w:r>
          </w:p>
        </w:tc>
        <w:tc>
          <w:tcPr>
            <w:tcW w:w="13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F77DD5">
            <w:pPr>
              <w:spacing w:before="49" w:line="208" w:lineRule="auto"/>
              <w:ind w:left="38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单价</w:t>
            </w:r>
          </w:p>
        </w:tc>
        <w:tc>
          <w:tcPr>
            <w:tcW w:w="16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96D75">
            <w:pPr>
              <w:spacing w:before="53" w:line="205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综合总价</w:t>
            </w:r>
          </w:p>
        </w:tc>
      </w:tr>
      <w:tr w14:paraId="32738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4" w:hRule="atLeast"/>
        </w:trPr>
        <w:tc>
          <w:tcPr>
            <w:tcW w:w="1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C18E3"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C1DEC2">
            <w:pPr>
              <w:keepNext w:val="0"/>
              <w:keepLines w:val="0"/>
              <w:pageBreakBefore w:val="0"/>
              <w:widowControl w:val="0"/>
              <w:tabs>
                <w:tab w:val="left" w:pos="6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南康区综合客运枢纽项目一期工程</w:t>
            </w:r>
          </w:p>
        </w:tc>
        <w:tc>
          <w:tcPr>
            <w:tcW w:w="10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D7FF54">
            <w:pPr>
              <w:pStyle w:val="5"/>
              <w:spacing w:line="25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平方米</w:t>
            </w:r>
          </w:p>
        </w:tc>
        <w:tc>
          <w:tcPr>
            <w:tcW w:w="10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5902A0">
            <w:pPr>
              <w:spacing w:before="75" w:line="239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5882</w:t>
            </w:r>
          </w:p>
        </w:tc>
        <w:tc>
          <w:tcPr>
            <w:tcW w:w="13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EC5C3">
            <w:pPr>
              <w:spacing w:before="75" w:line="239" w:lineRule="auto"/>
              <w:ind w:left="88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2F6F8">
            <w:pPr>
              <w:pStyle w:val="5"/>
              <w:spacing w:line="24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7731E4F0">
            <w:pPr>
              <w:spacing w:before="75" w:line="255" w:lineRule="auto"/>
              <w:ind w:right="67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421F8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88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85FA90">
            <w:pPr>
              <w:spacing w:before="75" w:line="255" w:lineRule="auto"/>
              <w:ind w:right="67"/>
              <w:jc w:val="left"/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  <w:lang w:val="en-US" w:eastAsia="zh-CN"/>
              </w:rPr>
              <w:t>备注：本报价为一次性包干总价，包含人工、设备、交通、检测、耗材、报告编制、复查、税费、备案协助等所有费用，采购人无需额外支付其他任何费用。</w:t>
            </w:r>
          </w:p>
        </w:tc>
      </w:tr>
    </w:tbl>
    <w:p w14:paraId="3B6170BE">
      <w:pPr>
        <w:spacing w:before="76" w:line="224" w:lineRule="auto"/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报价单位（公章）：</w:t>
      </w:r>
    </w:p>
    <w:p w14:paraId="2E59080B">
      <w:pPr>
        <w:spacing w:before="120" w:after="120" w:line="288" w:lineRule="auto"/>
        <w:jc w:val="left"/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 xml:space="preserve"> 电话：</w:t>
      </w:r>
    </w:p>
    <w:sectPr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D51FF"/>
    <w:rsid w:val="0F1467D4"/>
    <w:rsid w:val="14940B04"/>
    <w:rsid w:val="1624157F"/>
    <w:rsid w:val="259A75DB"/>
    <w:rsid w:val="2BF57C61"/>
    <w:rsid w:val="2C803438"/>
    <w:rsid w:val="30B67293"/>
    <w:rsid w:val="39691347"/>
    <w:rsid w:val="39A474B2"/>
    <w:rsid w:val="407D392A"/>
    <w:rsid w:val="451E6974"/>
    <w:rsid w:val="4AEA6F34"/>
    <w:rsid w:val="4BB46D99"/>
    <w:rsid w:val="4FD67ABB"/>
    <w:rsid w:val="54583705"/>
    <w:rsid w:val="564725B8"/>
    <w:rsid w:val="5FC01EE5"/>
    <w:rsid w:val="5FF94923"/>
    <w:rsid w:val="610B7004"/>
    <w:rsid w:val="61BA27D8"/>
    <w:rsid w:val="651D23BE"/>
    <w:rsid w:val="6F77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304</Characters>
  <Lines>0</Lines>
  <Paragraphs>0</Paragraphs>
  <TotalTime>1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2026-08-28T00:29:00Z</dcterms:created>
  <dc:creator>Administrator</dc:creator>
  <cp:lastModifiedBy>陈伟</cp:lastModifiedBy>
  <dcterms:modified xsi:type="dcterms:W3CDTF">2026-10-21T08:11:01Z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eyJoZGlkIjoiMWEzYTUzMDMwOTljMWFkMjBlOWYxYjY3NDgzODgwZWIiLCJ1c2VySWQiOiI0MzgwODEwNDUifQ==</vt:lpwstr>
  </property>
  <property fmtid="{D5CDD505-2E9C-101B-9397-08002B2CF9AE}" pid="4" name="ICV">
    <vt:lpwstr>106A6C8DFC8B4C869A58451D5A70DD8F_12</vt:lpwstr>
  </property>
</Properties>
</file>