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FC5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附件一：报价格式栏</w:t>
      </w:r>
    </w:p>
    <w:p w14:paraId="66246443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报价单</w:t>
      </w:r>
    </w:p>
    <w:p w14:paraId="03533587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采购公司名称：赣州市南康区城发集团星冠贸易有限公司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联系人：朱玉宝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        联系方式：13755811060</w:t>
      </w:r>
    </w:p>
    <w:tbl>
      <w:tblPr>
        <w:tblStyle w:val="7"/>
        <w:tblpPr w:leftFromText="180" w:rightFromText="180" w:vertAnchor="text" w:horzAnchor="page" w:tblpX="1478" w:tblpY="293"/>
        <w:tblOverlap w:val="never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903"/>
        <w:gridCol w:w="3271"/>
        <w:gridCol w:w="3200"/>
        <w:gridCol w:w="3073"/>
      </w:tblGrid>
      <w:tr w14:paraId="2360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92" w:type="dxa"/>
            <w:noWrap w:val="0"/>
            <w:vAlign w:val="center"/>
          </w:tcPr>
          <w:p w14:paraId="3A94056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903" w:type="dxa"/>
            <w:noWrap w:val="0"/>
            <w:vAlign w:val="center"/>
          </w:tcPr>
          <w:p w14:paraId="66860E92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供货项目</w:t>
            </w:r>
          </w:p>
        </w:tc>
        <w:tc>
          <w:tcPr>
            <w:tcW w:w="3271" w:type="dxa"/>
            <w:noWrap w:val="0"/>
            <w:vAlign w:val="center"/>
          </w:tcPr>
          <w:p w14:paraId="4E4B68BE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到货时间</w:t>
            </w:r>
          </w:p>
        </w:tc>
        <w:tc>
          <w:tcPr>
            <w:tcW w:w="3200" w:type="dxa"/>
            <w:noWrap w:val="0"/>
            <w:vAlign w:val="center"/>
          </w:tcPr>
          <w:p w14:paraId="2DAEB704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>（到货当日网价下浮）</w:t>
            </w:r>
          </w:p>
        </w:tc>
        <w:tc>
          <w:tcPr>
            <w:tcW w:w="3073" w:type="dxa"/>
            <w:noWrap w:val="0"/>
            <w:vAlign w:val="center"/>
          </w:tcPr>
          <w:p w14:paraId="088494C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钢材品牌</w:t>
            </w:r>
          </w:p>
        </w:tc>
      </w:tr>
      <w:tr w14:paraId="6339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92" w:type="dxa"/>
            <w:noWrap w:val="0"/>
            <w:vAlign w:val="center"/>
          </w:tcPr>
          <w:p w14:paraId="1C87622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03" w:type="dxa"/>
            <w:noWrap w:val="0"/>
            <w:vAlign w:val="center"/>
          </w:tcPr>
          <w:p w14:paraId="57407A0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2024年配售型保障性住房一期建设项目</w:t>
            </w:r>
          </w:p>
        </w:tc>
        <w:tc>
          <w:tcPr>
            <w:tcW w:w="3271" w:type="dxa"/>
            <w:noWrap w:val="0"/>
            <w:vAlign w:val="center"/>
          </w:tcPr>
          <w:p w14:paraId="20D3D1E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需求单发出三天内</w:t>
            </w:r>
          </w:p>
        </w:tc>
        <w:tc>
          <w:tcPr>
            <w:tcW w:w="3200" w:type="dxa"/>
            <w:noWrap w:val="0"/>
            <w:vAlign w:val="center"/>
          </w:tcPr>
          <w:p w14:paraId="462E53CC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244267A0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35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92" w:type="dxa"/>
            <w:noWrap w:val="0"/>
            <w:vAlign w:val="center"/>
          </w:tcPr>
          <w:p w14:paraId="6EDF590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903" w:type="dxa"/>
            <w:noWrap w:val="0"/>
            <w:vAlign w:val="center"/>
          </w:tcPr>
          <w:p w14:paraId="63939959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赣州市南康区人民法院横市人民法庭建设项目</w:t>
            </w:r>
          </w:p>
        </w:tc>
        <w:tc>
          <w:tcPr>
            <w:tcW w:w="3271" w:type="dxa"/>
            <w:noWrap w:val="0"/>
            <w:vAlign w:val="center"/>
          </w:tcPr>
          <w:p w14:paraId="671E8A2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需求单发出三天内</w:t>
            </w:r>
          </w:p>
        </w:tc>
        <w:tc>
          <w:tcPr>
            <w:tcW w:w="3200" w:type="dxa"/>
            <w:noWrap w:val="0"/>
            <w:vAlign w:val="center"/>
          </w:tcPr>
          <w:p w14:paraId="15F4748D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6E4CFE55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7D32D1A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4F75C969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报价公司名称：                                      联系人：                                   联系方式：</w:t>
      </w:r>
    </w:p>
    <w:p w14:paraId="210072C8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6E14804">
      <w:pPr>
        <w:keepNext w:val="0"/>
        <w:keepLines w:val="0"/>
        <w:pageBreakBefore w:val="0"/>
        <w:widowControl w:val="0"/>
        <w:tabs>
          <w:tab w:val="left" w:pos="5740"/>
          <w:tab w:val="left" w:pos="10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说明：①采购公司为赣州市南康区城发集团星冠贸易有限公司，报价公司为供货方，供货方按双方确认的金额和开票信息开具增值税专用发票。</w:t>
      </w:r>
    </w:p>
    <w:p w14:paraId="6EF3E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②报价为到货当日“我的钢铁网”（www.mysteel.com）或者“富宝网”（http://www.f139.cn/）公布的“赣州市场建筑钢材价格行情”对应钢厂、对应规格的网价报价下浮不低于供应商框架协议报价。如遇节假日期间无网价的，按节假日前一工作日的网价结算；当天有多个网价时以首次报价为准；如无网价，则参照同规格、同材质有网价的最低价执行。有备注价的参照备注价。品牌需要在“我的钢铁网”（www.mysteel.com）有网价。该报价包含但不限于以下内容（材料费、损耗费、运输费、卸车费、保险费、税费等）。</w:t>
      </w:r>
    </w:p>
    <w:p w14:paraId="32E2CA84"/>
    <w:sectPr>
      <w:headerReference r:id="rId3" w:type="default"/>
      <w:footerReference r:id="rId4" w:type="default"/>
      <w:pgSz w:w="16838" w:h="11906" w:orient="landscape"/>
      <w:pgMar w:top="1123" w:right="1440" w:bottom="952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F4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6869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6869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BFAC6">
    <w:pPr>
      <w:pStyle w:val="4"/>
      <w:jc w:val="right"/>
      <w:rPr>
        <w:rFonts w:hint="default" w:eastAsia="宋体"/>
        <w:b w:val="0"/>
        <w:bCs w:val="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3A2C"/>
    <w:rsid w:val="00A02D32"/>
    <w:rsid w:val="051B3A1B"/>
    <w:rsid w:val="1B711808"/>
    <w:rsid w:val="28804AF0"/>
    <w:rsid w:val="29173A8D"/>
    <w:rsid w:val="2C1F0A1B"/>
    <w:rsid w:val="2D0011D5"/>
    <w:rsid w:val="31757532"/>
    <w:rsid w:val="3BFE2EFE"/>
    <w:rsid w:val="3C993A17"/>
    <w:rsid w:val="463A4729"/>
    <w:rsid w:val="48BB0DF4"/>
    <w:rsid w:val="5AF619BA"/>
    <w:rsid w:val="5BC53730"/>
    <w:rsid w:val="66586DB2"/>
    <w:rsid w:val="66FC7DAC"/>
    <w:rsid w:val="6A091F21"/>
    <w:rsid w:val="6AFA3A2C"/>
    <w:rsid w:val="6D8346AF"/>
    <w:rsid w:val="70C53E07"/>
    <w:rsid w:val="7C0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1203</Characters>
  <Lines>0</Lines>
  <Paragraphs>0</Paragraphs>
  <TotalTime>66</TotalTime>
  <ScaleCrop>false</ScaleCrop>
  <LinksUpToDate>false</LinksUpToDate>
  <CharactersWithSpaces>1341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2024-03-13T06:47:00Z</dcterms:created>
  <dc:creator>yeying</dc:creator>
  <cp:lastModifiedBy>Ankh</cp:lastModifiedBy>
  <cp:lastPrinted>2025-02-08T03:38:00Z</cp:lastPrinted>
  <dcterms:modified xsi:type="dcterms:W3CDTF">2025-02-08T07:14:05Z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eyJoZGlkIjoiOTA5MTdkOTJjNzdmNmMwOWYwMzFiMWY3NGE5NzdlOGEiLCJ1c2VySWQiOiIzNzU3MTIxMTMifQ==</vt:lpwstr>
  </property>
  <property fmtid="{D5CDD505-2E9C-101B-9397-08002B2CF9AE}" pid="4" name="ICV">
    <vt:lpwstr>BAFEA499A4334379AD004061FB31B404_13</vt:lpwstr>
  </property>
</Properties>
</file>