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订单编号：P020240308002）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（元/m³）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长：800 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3250元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SBK  ZY  YF  中林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长：1500mm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180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3500元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YF  ATG  HLW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长：1600mm—2000mm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3680元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ATG  YF  HLW  YFM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长：2200mm—2800mm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4月10日前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3830元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YFM  SBK  ZY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100m³起报，其中2.4米占比30%及以上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2B0CAB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22E42C89"/>
    <w:rsid w:val="263E5CF9"/>
    <w:rsid w:val="27B83890"/>
    <w:rsid w:val="2BC76CD0"/>
    <w:rsid w:val="2BF4245C"/>
    <w:rsid w:val="2E0221C2"/>
    <w:rsid w:val="2FA421E7"/>
    <w:rsid w:val="302A3C52"/>
    <w:rsid w:val="354718C5"/>
    <w:rsid w:val="373F3178"/>
    <w:rsid w:val="37A10C18"/>
    <w:rsid w:val="37F70D84"/>
    <w:rsid w:val="38F31085"/>
    <w:rsid w:val="3A4E5A93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F7D315D"/>
    <w:rsid w:val="4FF0600B"/>
    <w:rsid w:val="502D49EA"/>
    <w:rsid w:val="505C317B"/>
    <w:rsid w:val="522314EF"/>
    <w:rsid w:val="530D6D8F"/>
    <w:rsid w:val="53224C0A"/>
    <w:rsid w:val="53D006EF"/>
    <w:rsid w:val="543F44B5"/>
    <w:rsid w:val="55596EFD"/>
    <w:rsid w:val="5568601F"/>
    <w:rsid w:val="572411F9"/>
    <w:rsid w:val="58767792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D83BCE"/>
    <w:rsid w:val="714222CE"/>
    <w:rsid w:val="718B6CFA"/>
    <w:rsid w:val="723820A3"/>
    <w:rsid w:val="7428735F"/>
    <w:rsid w:val="74D21806"/>
    <w:rsid w:val="754A7CD2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5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2024-03-11T08:29:43Z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680241F464B8461991CCDAB2F2010D3E_13</vt:lpwstr>
  </property>
</Properties>
</file>