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28" w:lineRule="auto"/>
        <w:ind w:left="0" w:right="107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附件三：</w:t>
      </w:r>
    </w:p>
    <w:p>
      <w:pPr>
        <w:pStyle w:val="3"/>
        <w:spacing w:line="228" w:lineRule="auto"/>
        <w:ind w:right="107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"/>
        </w:rPr>
        <w:t>入库供应商协议书</w:t>
      </w:r>
    </w:p>
    <w:p>
      <w:pPr>
        <w:pStyle w:val="3"/>
        <w:spacing w:line="228" w:lineRule="auto"/>
        <w:ind w:right="10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spacing w:line="228" w:lineRule="auto"/>
        <w:ind w:right="10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甲方：赣州市南康区城发集团星冠贸易有限公司</w:t>
      </w:r>
    </w:p>
    <w:p>
      <w:pPr>
        <w:pStyle w:val="3"/>
        <w:spacing w:line="228" w:lineRule="auto"/>
        <w:ind w:right="10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spacing w:line="228" w:lineRule="auto"/>
        <w:ind w:right="10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乙方：</w:t>
      </w:r>
    </w:p>
    <w:p>
      <w:pPr>
        <w:pStyle w:val="3"/>
        <w:spacing w:line="228" w:lineRule="auto"/>
        <w:ind w:right="10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乙方所提交的供应商入库资料已通过我司审核，成为我司入库供应商，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日我司已收到贵司入库供应商入库保证金人民币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万元整（¥20000.00元）。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入库供应商须知：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我司按照供应商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管理规定</w:t>
      </w:r>
      <w:r>
        <w:rPr>
          <w:rFonts w:hint="eastAsia" w:ascii="仿宋" w:hAnsi="仿宋" w:eastAsia="仿宋" w:cs="仿宋"/>
          <w:sz w:val="32"/>
          <w:szCs w:val="32"/>
          <w:u w:val="single" w:color="FFFFFF" w:themeColor="background1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以电子邮箱形式按入库类别发送材料需求清单或报价邀请函给库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供应商，按报价邀请函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选取符合要求的中标供应商，中标供应商将在供应商库产生，但不保证供应商库中的供应商都能中标。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入库供应商须服从我司组织的入库供应商采购评审工作。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入库供应商须保证在中标后与我司签订材料采购合同，并按合同履约供货（若中标供应商不与我司签订材料采购合同，我司将没收中标供应商入库保证金人民币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贰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万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元整（¥20000.00元）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，同时将该入库供应商剔除供应商库名录。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若入库供应商要退库及退入库保证金，则由入库供应商提出申请。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其他事宜按双方签订的正式合同执行。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本协议一式贰份，双方各执壹份。</w:t>
      </w: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甲方：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乙方：</w:t>
      </w: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法定代表人：</w:t>
      </w: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ind w:leftChars="0" w:firstLine="0" w:firstLine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签订日期：                      签订日期：</w:t>
      </w:r>
    </w:p>
    <w:p>
      <w:pPr>
        <w:numPr>
          <w:ilvl w:val="-1"/>
          <w:numId w:val="0"/>
        </w:numPr>
        <w:jc w:val="left"/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6"/>
        <w:tab w:val="left" w:pos="669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6"/>
        <w:tab w:val="left" w:pos="669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C64BE1"/>
    <w:multiLevelType w:val="singleLevel"/>
    <w:tmpl w:val="7BC64B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Yzg5ZDAzNmJjOGRiOGIwYTRkMWNlMmQ1OTNmNTUifQ=="/>
  </w:docVars>
  <w:rsids>
    <w:rsidRoot w:val="657F3CA7"/>
    <w:rsid w:val="005667AE"/>
    <w:rsid w:val="0246050A"/>
    <w:rsid w:val="02C84D78"/>
    <w:rsid w:val="164D65A4"/>
    <w:rsid w:val="1B725020"/>
    <w:rsid w:val="29E61B46"/>
    <w:rsid w:val="35D13AF6"/>
    <w:rsid w:val="57ED21B4"/>
    <w:rsid w:val="5C4557EC"/>
    <w:rsid w:val="657F3CA7"/>
    <w:rsid w:val="6DB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ind w:left="126"/>
    </w:pPr>
    <w:rPr>
      <w:rFonts w:ascii="PMingLiU" w:hAnsi="PMingLiU" w:eastAsia="PMingLiU" w:cs="PMingLiU"/>
      <w:sz w:val="19"/>
      <w:szCs w:val="19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476</Words>
  <Characters>492</Characters>
  <Lines>0</Lines>
  <Paragraphs>0</Paragraphs>
  <TotalTime>7</TotalTime>
  <ScaleCrop>false</ScaleCrop>
  <LinksUpToDate>false</LinksUpToDate>
  <CharactersWithSpaces>588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2023-04-26T03:02:00Z</dcterms:created>
  <dc:creator>Administrator</dc:creator>
  <cp:lastModifiedBy>甲乙丙丁</cp:lastModifiedBy>
  <dcterms:modified xsi:type="dcterms:W3CDTF">2023-04-28T01:44:40Z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8E3F92C1AAA34C5F9257D55A3FEE36B6_11</vt:lpwstr>
  </property>
</Properties>
</file>